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B509" w14:textId="77777777" w:rsidR="002A110C" w:rsidRPr="00C6075F" w:rsidRDefault="002A110C" w:rsidP="002A110C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7A5D0B09" w14:textId="7D3182D2" w:rsidR="002A110C" w:rsidRPr="00C6075F" w:rsidRDefault="002A110C" w:rsidP="002A110C">
      <w:pPr>
        <w:jc w:val="center"/>
        <w:rPr>
          <w:b/>
        </w:rPr>
      </w:pPr>
      <w:r w:rsidRPr="00C6075F">
        <w:rPr>
          <w:b/>
        </w:rPr>
        <w:t>Board Meeting</w:t>
      </w:r>
      <w:r>
        <w:rPr>
          <w:b/>
        </w:rPr>
        <w:t xml:space="preserve"> –</w:t>
      </w:r>
      <w:r w:rsidRPr="00C6075F">
        <w:rPr>
          <w:b/>
        </w:rPr>
        <w:t xml:space="preserve"> </w:t>
      </w:r>
      <w:r>
        <w:rPr>
          <w:b/>
        </w:rPr>
        <w:t xml:space="preserve">August 2, 2021 </w:t>
      </w:r>
    </w:p>
    <w:p w14:paraId="5E7D4045" w14:textId="77777777" w:rsidR="002A110C" w:rsidRPr="00C6075F" w:rsidRDefault="002A110C" w:rsidP="002A110C">
      <w:pPr>
        <w:jc w:val="center"/>
        <w:rPr>
          <w:b/>
        </w:rPr>
      </w:pPr>
      <w:r>
        <w:rPr>
          <w:b/>
        </w:rPr>
        <w:t>Zoom Video and Phone Conference</w:t>
      </w:r>
    </w:p>
    <w:p w14:paraId="06177568" w14:textId="58F1D4F5" w:rsidR="002A110C" w:rsidRPr="00C6075F" w:rsidRDefault="002A110C" w:rsidP="002A110C">
      <w:r w:rsidRPr="00C6075F">
        <w:t xml:space="preserve">The </w:t>
      </w:r>
      <w:r>
        <w:t>thirty third board</w:t>
      </w:r>
      <w:r w:rsidRPr="00C6075F">
        <w:t xml:space="preserve"> meeting of the Upper Mississippi River Region Inter-League Organization (UMRR-ILO) was called to order by</w:t>
      </w:r>
      <w:r>
        <w:t xml:space="preserve"> Chair</w:t>
      </w:r>
      <w:r w:rsidRPr="00C6075F">
        <w:t xml:space="preserve"> </w:t>
      </w:r>
      <w:r>
        <w:t xml:space="preserve">Mary Ellen Miller (IA Des Moines) </w:t>
      </w:r>
      <w:r w:rsidRPr="00C6075F">
        <w:t xml:space="preserve">on </w:t>
      </w:r>
      <w:r>
        <w:t>August 2, 2021,</w:t>
      </w:r>
      <w:r w:rsidRPr="00C6075F">
        <w:t xml:space="preserve"> at 10:00 a.m.</w:t>
      </w:r>
    </w:p>
    <w:p w14:paraId="4CFFBE31" w14:textId="0FAC1221" w:rsidR="002A110C" w:rsidRDefault="002A110C" w:rsidP="002A110C">
      <w:r w:rsidRPr="00C6075F">
        <w:rPr>
          <w:b/>
        </w:rPr>
        <w:t xml:space="preserve">Board members attending the meeting in addition to the </w:t>
      </w:r>
      <w:r>
        <w:rPr>
          <w:b/>
        </w:rPr>
        <w:t>Vice Chair</w:t>
      </w:r>
      <w:r w:rsidRPr="00C6075F">
        <w:rPr>
          <w:b/>
        </w:rPr>
        <w:t xml:space="preserve">: </w:t>
      </w:r>
      <w:r w:rsidRPr="00C6075F">
        <w:t xml:space="preserve">  Gretchen Sabel (MN-ABC),</w:t>
      </w:r>
      <w:r>
        <w:t xml:space="preserve"> Carolyn </w:t>
      </w:r>
      <w:proofErr w:type="spellStart"/>
      <w:r>
        <w:rPr>
          <w:sz w:val="24"/>
          <w:szCs w:val="24"/>
        </w:rPr>
        <w:t>Mahlum</w:t>
      </w:r>
      <w:proofErr w:type="spellEnd"/>
      <w:r>
        <w:rPr>
          <w:sz w:val="24"/>
          <w:szCs w:val="24"/>
        </w:rPr>
        <w:t xml:space="preserve">-Jenkin (WI La Crosse), Sue Wilson (IA Dubuque), Lee </w:t>
      </w:r>
      <w:proofErr w:type="spellStart"/>
      <w:r>
        <w:rPr>
          <w:sz w:val="24"/>
          <w:szCs w:val="24"/>
        </w:rPr>
        <w:t>Ekstrom</w:t>
      </w:r>
      <w:proofErr w:type="spellEnd"/>
      <w:r>
        <w:rPr>
          <w:sz w:val="24"/>
          <w:szCs w:val="24"/>
        </w:rPr>
        <w:t xml:space="preserve"> (IL McHenry County), Paula </w:t>
      </w:r>
      <w:proofErr w:type="spellStart"/>
      <w:r>
        <w:rPr>
          <w:sz w:val="24"/>
          <w:szCs w:val="24"/>
        </w:rPr>
        <w:t>Ekstrom</w:t>
      </w:r>
      <w:proofErr w:type="spellEnd"/>
      <w:r>
        <w:rPr>
          <w:sz w:val="24"/>
          <w:szCs w:val="24"/>
        </w:rPr>
        <w:t xml:space="preserve"> (IL McHenry County), </w:t>
      </w:r>
      <w:r>
        <w:t xml:space="preserve">Mary </w:t>
      </w:r>
      <w:proofErr w:type="spellStart"/>
      <w:r>
        <w:t>Ploeser</w:t>
      </w:r>
      <w:proofErr w:type="spellEnd"/>
      <w:r>
        <w:t xml:space="preserve"> (WI Madison), Steve </w:t>
      </w:r>
      <w:proofErr w:type="spellStart"/>
      <w:r>
        <w:t>Ploeser</w:t>
      </w:r>
      <w:proofErr w:type="spellEnd"/>
      <w:r>
        <w:t xml:space="preserve"> (WI Madison), Nancy Porter (IA Iowa City), Lonnie McCauley (MN Coon Rapids), Jeri McGinley (WI Stevens Point), Shawn </w:t>
      </w:r>
      <w:proofErr w:type="spellStart"/>
      <w:r>
        <w:t>Choinard</w:t>
      </w:r>
      <w:proofErr w:type="spellEnd"/>
      <w:r>
        <w:t xml:space="preserve"> (IL Rockford), Kay </w:t>
      </w:r>
      <w:proofErr w:type="spellStart"/>
      <w:r>
        <w:t>Slama</w:t>
      </w:r>
      <w:proofErr w:type="spellEnd"/>
      <w:r>
        <w:t xml:space="preserve"> (MN Willmar), Tamara Prenosil (IA Dubuque)</w:t>
      </w:r>
    </w:p>
    <w:p w14:paraId="66974E3E" w14:textId="77777777" w:rsidR="002A110C" w:rsidRDefault="002A110C" w:rsidP="002A110C">
      <w:r w:rsidRPr="00D47737">
        <w:rPr>
          <w:b/>
          <w:bCs/>
        </w:rPr>
        <w:t>Minutes from April 5, 2021</w:t>
      </w:r>
    </w:p>
    <w:p w14:paraId="55A18A3F" w14:textId="209AFD42" w:rsidR="002A110C" w:rsidRDefault="002A110C" w:rsidP="002A110C">
      <w:pPr>
        <w:rPr>
          <w:sz w:val="24"/>
          <w:szCs w:val="24"/>
        </w:rPr>
      </w:pPr>
      <w:r>
        <w:t xml:space="preserve">T. </w:t>
      </w:r>
      <w:proofErr w:type="spellStart"/>
      <w:r>
        <w:t>Prenosil’s</w:t>
      </w:r>
      <w:proofErr w:type="spellEnd"/>
      <w:r>
        <w:t xml:space="preserve"> minutes from the 6-7-2021 UMRR-ILO Board Meeting were included in the information sent to Board members prior to this meeting. </w:t>
      </w: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Ekstrom</w:t>
      </w:r>
      <w:proofErr w:type="spellEnd"/>
      <w:r>
        <w:rPr>
          <w:sz w:val="24"/>
          <w:szCs w:val="24"/>
        </w:rPr>
        <w:t xml:space="preserve"> moved and T. Prenosil seconded that the minutes be approved.  Motion carried.</w:t>
      </w:r>
    </w:p>
    <w:p w14:paraId="2BCB7ECD" w14:textId="77777777" w:rsidR="00517401" w:rsidRDefault="00517401" w:rsidP="00517401">
      <w:pPr>
        <w:rPr>
          <w:b/>
          <w:bCs/>
          <w:sz w:val="24"/>
          <w:szCs w:val="24"/>
        </w:rPr>
      </w:pPr>
      <w:r w:rsidRPr="000B74A4">
        <w:rPr>
          <w:b/>
          <w:bCs/>
          <w:sz w:val="24"/>
          <w:szCs w:val="24"/>
        </w:rPr>
        <w:t>Financial Report</w:t>
      </w:r>
    </w:p>
    <w:p w14:paraId="38CC402F" w14:textId="2A63507B" w:rsidR="00517401" w:rsidRDefault="00517401" w:rsidP="00517401">
      <w:pPr>
        <w:rPr>
          <w:bCs/>
        </w:rPr>
      </w:pPr>
      <w:r>
        <w:rPr>
          <w:bCs/>
        </w:rPr>
        <w:t xml:space="preserve">J. McGinley, treasurer, sent the treasurer’s report </w:t>
      </w:r>
      <w:r w:rsidR="00825354">
        <w:rPr>
          <w:bCs/>
        </w:rPr>
        <w:t>for June</w:t>
      </w:r>
      <w:r w:rsidR="00880AD4">
        <w:rPr>
          <w:bCs/>
        </w:rPr>
        <w:t xml:space="preserve"> – July 2021</w:t>
      </w:r>
      <w:r>
        <w:rPr>
          <w:bCs/>
        </w:rPr>
        <w:t xml:space="preserve"> to Board members prior to this meeting. </w:t>
      </w:r>
    </w:p>
    <w:p w14:paraId="0EC73061" w14:textId="7B990C3C" w:rsidR="00517401" w:rsidRDefault="00517401" w:rsidP="00517401">
      <w:pPr>
        <w:rPr>
          <w:bCs/>
        </w:rPr>
      </w:pPr>
      <w:r>
        <w:rPr>
          <w:bCs/>
        </w:rPr>
        <w:t xml:space="preserve">Revenues – </w:t>
      </w:r>
      <w:r w:rsidR="00880AD4">
        <w:rPr>
          <w:bCs/>
        </w:rPr>
        <w:t>June-July</w:t>
      </w:r>
      <w:r w:rsidR="0000700B">
        <w:rPr>
          <w:bCs/>
        </w:rPr>
        <w:t>: $0.09 interest</w:t>
      </w:r>
    </w:p>
    <w:p w14:paraId="0A97C2E5" w14:textId="1E4FF207" w:rsidR="00517401" w:rsidRDefault="00517401" w:rsidP="00517401">
      <w:pPr>
        <w:rPr>
          <w:bCs/>
        </w:rPr>
      </w:pPr>
      <w:r>
        <w:rPr>
          <w:bCs/>
        </w:rPr>
        <w:t>Expenses - $</w:t>
      </w:r>
      <w:r w:rsidR="00DD640A">
        <w:rPr>
          <w:bCs/>
        </w:rPr>
        <w:t>0.00</w:t>
      </w:r>
    </w:p>
    <w:p w14:paraId="7B1C93DE" w14:textId="2226BA29" w:rsidR="00517401" w:rsidRDefault="00517401" w:rsidP="00517401">
      <w:pPr>
        <w:rPr>
          <w:bCs/>
        </w:rPr>
      </w:pPr>
      <w:r>
        <w:rPr>
          <w:bCs/>
        </w:rPr>
        <w:t xml:space="preserve">Bank Balance as of </w:t>
      </w:r>
      <w:r w:rsidR="00DD640A">
        <w:rPr>
          <w:bCs/>
        </w:rPr>
        <w:t xml:space="preserve">July </w:t>
      </w:r>
      <w:r>
        <w:rPr>
          <w:bCs/>
        </w:rPr>
        <w:t>31, 2021: $10,</w:t>
      </w:r>
      <w:r w:rsidR="00244220">
        <w:rPr>
          <w:bCs/>
        </w:rPr>
        <w:t>076.17</w:t>
      </w:r>
      <w:r w:rsidR="008613F7">
        <w:rPr>
          <w:bCs/>
        </w:rPr>
        <w:t xml:space="preserve"> (missing July interest of $</w:t>
      </w:r>
      <w:r w:rsidR="004C313E">
        <w:rPr>
          <w:bCs/>
        </w:rPr>
        <w:t>.10) Includes</w:t>
      </w:r>
      <w:r>
        <w:rPr>
          <w:bCs/>
        </w:rPr>
        <w:t xml:space="preserve"> ERC II Grant of $</w:t>
      </w:r>
      <w:r w:rsidR="00567EDC">
        <w:rPr>
          <w:bCs/>
        </w:rPr>
        <w:t>266.82</w:t>
      </w:r>
      <w:r>
        <w:rPr>
          <w:bCs/>
        </w:rPr>
        <w:t xml:space="preserve"> and Judy Beck Memorial Fund of $300.  </w:t>
      </w:r>
    </w:p>
    <w:p w14:paraId="42C07E60" w14:textId="0A2BA4C3" w:rsidR="00D63234" w:rsidRDefault="00EE5757" w:rsidP="00517401">
      <w:pPr>
        <w:rPr>
          <w:bCs/>
        </w:rPr>
      </w:pPr>
      <w:r>
        <w:rPr>
          <w:bCs/>
        </w:rPr>
        <w:t>Fiscal Year 20</w:t>
      </w:r>
      <w:r w:rsidR="00425115">
        <w:rPr>
          <w:bCs/>
        </w:rPr>
        <w:t>0</w:t>
      </w:r>
      <w:r>
        <w:rPr>
          <w:bCs/>
        </w:rPr>
        <w:t xml:space="preserve">0-2021 ended on June 30, </w:t>
      </w:r>
      <w:proofErr w:type="gramStart"/>
      <w:r>
        <w:rPr>
          <w:bCs/>
        </w:rPr>
        <w:t>2021</w:t>
      </w:r>
      <w:proofErr w:type="gramEnd"/>
      <w:r>
        <w:rPr>
          <w:bCs/>
        </w:rPr>
        <w:t xml:space="preserve"> </w:t>
      </w:r>
      <w:r w:rsidR="00425115">
        <w:rPr>
          <w:bCs/>
        </w:rPr>
        <w:t>with net income for year of $1,551.52</w:t>
      </w:r>
      <w:r w:rsidR="00C501DC">
        <w:rPr>
          <w:bCs/>
        </w:rPr>
        <w:t>.</w:t>
      </w:r>
    </w:p>
    <w:p w14:paraId="475C7AC5" w14:textId="5D996D0F" w:rsidR="00C501DC" w:rsidRDefault="00C501DC" w:rsidP="00517401">
      <w:pPr>
        <w:rPr>
          <w:bCs/>
        </w:rPr>
      </w:pPr>
      <w:r>
        <w:rPr>
          <w:bCs/>
        </w:rPr>
        <w:t>Annual form 990-N filed with IRS on 7-6-2021 (maintains</w:t>
      </w:r>
      <w:r w:rsidR="00644EEB">
        <w:rPr>
          <w:bCs/>
        </w:rPr>
        <w:t xml:space="preserve"> 501 (c</w:t>
      </w:r>
      <w:r w:rsidR="00C11D76">
        <w:rPr>
          <w:bCs/>
        </w:rPr>
        <w:t>) 3 status.</w:t>
      </w:r>
    </w:p>
    <w:p w14:paraId="61F9B0CA" w14:textId="738F9BE3" w:rsidR="00FE516C" w:rsidRDefault="005E6D98" w:rsidP="00517401">
      <w:pPr>
        <w:rPr>
          <w:bCs/>
        </w:rPr>
      </w:pPr>
      <w:r>
        <w:rPr>
          <w:bCs/>
        </w:rPr>
        <w:t xml:space="preserve">Membership letters will be mailed to local League chapters </w:t>
      </w:r>
      <w:r w:rsidR="00617AF5">
        <w:rPr>
          <w:bCs/>
        </w:rPr>
        <w:t xml:space="preserve">in late August or early September. Paper </w:t>
      </w:r>
      <w:r w:rsidR="00D12F01">
        <w:rPr>
          <w:bCs/>
        </w:rPr>
        <w:t>mail seems to get a better response.</w:t>
      </w:r>
      <w:r w:rsidR="00D4249E">
        <w:rPr>
          <w:bCs/>
        </w:rPr>
        <w:t xml:space="preserve"> </w:t>
      </w:r>
      <w:r w:rsidR="007B70AF">
        <w:rPr>
          <w:bCs/>
        </w:rPr>
        <w:t xml:space="preserve">UMRR-ILO Board members will follow up with chapters that have not paid the $25 </w:t>
      </w:r>
      <w:r w:rsidR="00D4249E">
        <w:rPr>
          <w:bCs/>
        </w:rPr>
        <w:t>membership dues.</w:t>
      </w:r>
      <w:r w:rsidR="006C181B">
        <w:rPr>
          <w:bCs/>
        </w:rPr>
        <w:t xml:space="preserve"> Although some states have LWV chapters that are not in the Mississippi River watershed</w:t>
      </w:r>
      <w:r w:rsidR="004325F9">
        <w:rPr>
          <w:bCs/>
        </w:rPr>
        <w:t xml:space="preserve">, we will invite </w:t>
      </w:r>
      <w:r w:rsidR="00872101">
        <w:rPr>
          <w:bCs/>
        </w:rPr>
        <w:t>them anyway. Some may choose to contribute.</w:t>
      </w:r>
    </w:p>
    <w:p w14:paraId="1261B332" w14:textId="2E2D8732" w:rsidR="00517401" w:rsidRDefault="00517401" w:rsidP="00517401">
      <w:pPr>
        <w:rPr>
          <w:bCs/>
        </w:rPr>
      </w:pPr>
      <w:r>
        <w:rPr>
          <w:bCs/>
        </w:rPr>
        <w:t>Treasurer’s report was accepted and will be filed.</w:t>
      </w:r>
    </w:p>
    <w:p w14:paraId="23A86062" w14:textId="79D6F2A4" w:rsidR="00CF0C08" w:rsidRDefault="00CF0C08" w:rsidP="00517401">
      <w:pPr>
        <w:rPr>
          <w:bCs/>
        </w:rPr>
      </w:pPr>
      <w:r w:rsidRPr="0018393D">
        <w:rPr>
          <w:b/>
        </w:rPr>
        <w:t>Board positions to be filled:</w:t>
      </w:r>
      <w:r>
        <w:rPr>
          <w:bCs/>
        </w:rPr>
        <w:t xml:space="preserve"> No </w:t>
      </w:r>
      <w:r w:rsidR="0018393D">
        <w:rPr>
          <w:bCs/>
        </w:rPr>
        <w:t>update on Iowa alternate.</w:t>
      </w:r>
    </w:p>
    <w:p w14:paraId="46276C66" w14:textId="2385648B" w:rsidR="000360BA" w:rsidRPr="00F02914" w:rsidRDefault="002C28BC" w:rsidP="00517401">
      <w:pPr>
        <w:rPr>
          <w:b/>
        </w:rPr>
      </w:pPr>
      <w:r w:rsidRPr="00F02914">
        <w:rPr>
          <w:b/>
        </w:rPr>
        <w:t xml:space="preserve">Website Updates: </w:t>
      </w:r>
    </w:p>
    <w:p w14:paraId="4F6EF2E6" w14:textId="688A34D9" w:rsidR="00EF1C69" w:rsidRDefault="00EF1C69" w:rsidP="00517401">
      <w:pPr>
        <w:rPr>
          <w:bCs/>
        </w:rPr>
      </w:pPr>
      <w:r>
        <w:rPr>
          <w:bCs/>
        </w:rPr>
        <w:t xml:space="preserve">M. Miller encouraged Board members to </w:t>
      </w:r>
      <w:r w:rsidR="00F02914">
        <w:rPr>
          <w:bCs/>
        </w:rPr>
        <w:t>send a brief bio and picture for our website.</w:t>
      </w:r>
      <w:r w:rsidR="009E18C1">
        <w:rPr>
          <w:bCs/>
        </w:rPr>
        <w:t xml:space="preserve"> (Iowa state LWV does this.)</w:t>
      </w:r>
    </w:p>
    <w:p w14:paraId="191A5149" w14:textId="77777777" w:rsidR="00C10CFC" w:rsidRDefault="00C10CFC" w:rsidP="00517401">
      <w:pPr>
        <w:rPr>
          <w:bCs/>
        </w:rPr>
      </w:pPr>
    </w:p>
    <w:p w14:paraId="63A0E123" w14:textId="075211EE" w:rsidR="009E18C1" w:rsidRDefault="000B2A3D" w:rsidP="00517401">
      <w:pPr>
        <w:rPr>
          <w:bCs/>
        </w:rPr>
      </w:pPr>
      <w:r>
        <w:rPr>
          <w:bCs/>
        </w:rPr>
        <w:lastRenderedPageBreak/>
        <w:t xml:space="preserve">Communications in our Four state </w:t>
      </w:r>
      <w:r w:rsidR="00BF6BA8">
        <w:rPr>
          <w:bCs/>
        </w:rPr>
        <w:t>League</w:t>
      </w:r>
      <w:r w:rsidR="004600A3">
        <w:rPr>
          <w:bCs/>
        </w:rPr>
        <w:t>s</w:t>
      </w:r>
      <w:r w:rsidR="00BF6BA8">
        <w:rPr>
          <w:bCs/>
        </w:rPr>
        <w:t>:</w:t>
      </w:r>
    </w:p>
    <w:p w14:paraId="07C7D78A" w14:textId="4A515404" w:rsidR="00BF6BA8" w:rsidRPr="00C10CFC" w:rsidRDefault="00BF6BA8" w:rsidP="00C10CFC">
      <w:pPr>
        <w:pStyle w:val="ListParagraph"/>
        <w:numPr>
          <w:ilvl w:val="0"/>
          <w:numId w:val="1"/>
        </w:numPr>
        <w:rPr>
          <w:bCs/>
        </w:rPr>
      </w:pPr>
      <w:r w:rsidRPr="00C10CFC">
        <w:rPr>
          <w:bCs/>
        </w:rPr>
        <w:t xml:space="preserve">Iowa has a paid professional – Melissa </w:t>
      </w:r>
      <w:proofErr w:type="spellStart"/>
      <w:r w:rsidRPr="00C10CFC">
        <w:rPr>
          <w:bCs/>
        </w:rPr>
        <w:t>G</w:t>
      </w:r>
      <w:r w:rsidR="00442D3D" w:rsidRPr="00C10CFC">
        <w:rPr>
          <w:bCs/>
        </w:rPr>
        <w:t>esing</w:t>
      </w:r>
      <w:proofErr w:type="spellEnd"/>
    </w:p>
    <w:p w14:paraId="2D10EF6D" w14:textId="17862616" w:rsidR="00442D3D" w:rsidRPr="00C10CFC" w:rsidRDefault="00442D3D" w:rsidP="00C10CFC">
      <w:pPr>
        <w:pStyle w:val="ListParagraph"/>
        <w:numPr>
          <w:ilvl w:val="0"/>
          <w:numId w:val="1"/>
        </w:numPr>
        <w:rPr>
          <w:bCs/>
        </w:rPr>
      </w:pPr>
      <w:r w:rsidRPr="00C10CFC">
        <w:rPr>
          <w:bCs/>
        </w:rPr>
        <w:t xml:space="preserve">Illinois has paid </w:t>
      </w:r>
      <w:r w:rsidR="007B7665" w:rsidRPr="00C10CFC">
        <w:rPr>
          <w:bCs/>
        </w:rPr>
        <w:t>staff,</w:t>
      </w:r>
      <w:r w:rsidRPr="00C10CFC">
        <w:rPr>
          <w:bCs/>
        </w:rPr>
        <w:t xml:space="preserve"> but </w:t>
      </w:r>
      <w:r w:rsidR="007B7665" w:rsidRPr="00C10CFC">
        <w:rPr>
          <w:bCs/>
        </w:rPr>
        <w:t>this person is new</w:t>
      </w:r>
    </w:p>
    <w:p w14:paraId="73262878" w14:textId="4D6EA909" w:rsidR="007B7665" w:rsidRPr="00C10CFC" w:rsidRDefault="007B7665" w:rsidP="00C10CFC">
      <w:pPr>
        <w:pStyle w:val="ListParagraph"/>
        <w:numPr>
          <w:ilvl w:val="0"/>
          <w:numId w:val="1"/>
        </w:numPr>
        <w:rPr>
          <w:bCs/>
        </w:rPr>
      </w:pPr>
      <w:r w:rsidRPr="00C10CFC">
        <w:rPr>
          <w:bCs/>
        </w:rPr>
        <w:t>Minnesota has paid staff</w:t>
      </w:r>
    </w:p>
    <w:p w14:paraId="29579DA8" w14:textId="21AD18F1" w:rsidR="007B7665" w:rsidRDefault="007B7665" w:rsidP="00C10CFC">
      <w:pPr>
        <w:pStyle w:val="ListParagraph"/>
        <w:numPr>
          <w:ilvl w:val="0"/>
          <w:numId w:val="1"/>
        </w:numPr>
        <w:rPr>
          <w:bCs/>
        </w:rPr>
      </w:pPr>
      <w:r w:rsidRPr="00C10CFC">
        <w:rPr>
          <w:bCs/>
        </w:rPr>
        <w:t>Wisconsin has paid staff</w:t>
      </w:r>
    </w:p>
    <w:p w14:paraId="08A28A9B" w14:textId="5559E260" w:rsidR="00C10CFC" w:rsidRDefault="00ED0F6E" w:rsidP="00C10CFC">
      <w:pPr>
        <w:rPr>
          <w:b/>
        </w:rPr>
      </w:pPr>
      <w:r w:rsidRPr="00ED0F6E">
        <w:rPr>
          <w:b/>
        </w:rPr>
        <w:t>2021 Program Schedule:</w:t>
      </w:r>
    </w:p>
    <w:p w14:paraId="744E72BC" w14:textId="6C655164" w:rsidR="008E0FA1" w:rsidRPr="008E0FA1" w:rsidRDefault="008E0FA1" w:rsidP="00C10CFC">
      <w:pPr>
        <w:rPr>
          <w:bCs/>
        </w:rPr>
      </w:pPr>
      <w:r>
        <w:rPr>
          <w:bCs/>
        </w:rPr>
        <w:t>October 4</w:t>
      </w:r>
      <w:r w:rsidR="008A402F">
        <w:rPr>
          <w:bCs/>
        </w:rPr>
        <w:t>:</w:t>
      </w:r>
      <w:r w:rsidR="00251C47">
        <w:rPr>
          <w:bCs/>
        </w:rPr>
        <w:t xml:space="preserve"> </w:t>
      </w:r>
      <w:r w:rsidR="000739B6">
        <w:rPr>
          <w:bCs/>
        </w:rPr>
        <w:t xml:space="preserve">“Should You Drink that? The Untold Story of </w:t>
      </w:r>
      <w:r w:rsidR="00916810">
        <w:rPr>
          <w:bCs/>
        </w:rPr>
        <w:t xml:space="preserve">PFAS in Our Lives.” Webinar </w:t>
      </w:r>
      <w:r w:rsidR="00F9491A">
        <w:rPr>
          <w:bCs/>
        </w:rPr>
        <w:t xml:space="preserve">on October 4, </w:t>
      </w:r>
      <w:r w:rsidR="00457BA1">
        <w:rPr>
          <w:bCs/>
        </w:rPr>
        <w:t>2021,</w:t>
      </w:r>
      <w:r w:rsidR="00F9491A">
        <w:rPr>
          <w:bCs/>
        </w:rPr>
        <w:t xml:space="preserve"> at 6</w:t>
      </w:r>
      <w:r w:rsidR="0066627A">
        <w:rPr>
          <w:bCs/>
        </w:rPr>
        <w:t xml:space="preserve"> </w:t>
      </w:r>
      <w:r w:rsidR="00F9491A">
        <w:rPr>
          <w:bCs/>
        </w:rPr>
        <w:t>p.m.</w:t>
      </w:r>
      <w:r w:rsidR="0066627A">
        <w:rPr>
          <w:bCs/>
        </w:rPr>
        <w:t xml:space="preserve"> </w:t>
      </w:r>
      <w:r w:rsidR="00951C52">
        <w:rPr>
          <w:bCs/>
        </w:rPr>
        <w:t>Publicize widely for example with Sierra Clubs, Interfaith Power and Light, etc.</w:t>
      </w:r>
      <w:r w:rsidR="0066627A">
        <w:rPr>
          <w:bCs/>
        </w:rPr>
        <w:t xml:space="preserve"> </w:t>
      </w:r>
      <w:r w:rsidR="00AA0073">
        <w:rPr>
          <w:bCs/>
        </w:rPr>
        <w:t xml:space="preserve"> The recording would be available for </w:t>
      </w:r>
      <w:r w:rsidR="00F022EB">
        <w:rPr>
          <w:bCs/>
        </w:rPr>
        <w:t>local programing.</w:t>
      </w:r>
    </w:p>
    <w:p w14:paraId="5842E9E9" w14:textId="1D837544" w:rsidR="00F02914" w:rsidRDefault="00E61BED" w:rsidP="00517401">
      <w:pPr>
        <w:rPr>
          <w:bCs/>
        </w:rPr>
      </w:pPr>
      <w:r>
        <w:rPr>
          <w:bCs/>
        </w:rPr>
        <w:t>December 6</w:t>
      </w:r>
      <w:r w:rsidR="00361DA3">
        <w:rPr>
          <w:bCs/>
        </w:rPr>
        <w:t xml:space="preserve">: TBA </w:t>
      </w:r>
      <w:r w:rsidR="00F022EB">
        <w:rPr>
          <w:bCs/>
        </w:rPr>
        <w:t xml:space="preserve"> </w:t>
      </w:r>
      <w:r w:rsidR="00361DA3">
        <w:rPr>
          <w:bCs/>
        </w:rPr>
        <w:t xml:space="preserve"> Suggestions include Art </w:t>
      </w:r>
      <w:r w:rsidR="00FA3E43">
        <w:rPr>
          <w:bCs/>
        </w:rPr>
        <w:t>Cullen and</w:t>
      </w:r>
      <w:r w:rsidR="00361DA3">
        <w:rPr>
          <w:bCs/>
        </w:rPr>
        <w:t xml:space="preserve"> Alan </w:t>
      </w:r>
      <w:proofErr w:type="spellStart"/>
      <w:r w:rsidR="00361DA3">
        <w:rPr>
          <w:bCs/>
        </w:rPr>
        <w:t>Guebert</w:t>
      </w:r>
      <w:proofErr w:type="spellEnd"/>
    </w:p>
    <w:p w14:paraId="57367BCE" w14:textId="15F988AB" w:rsidR="00AC51F0" w:rsidRDefault="00AC51F0" w:rsidP="00517401">
      <w:pPr>
        <w:rPr>
          <w:bCs/>
        </w:rPr>
      </w:pPr>
      <w:r w:rsidRPr="00AC51F0">
        <w:rPr>
          <w:b/>
        </w:rPr>
        <w:t>Activities Committee:</w:t>
      </w:r>
    </w:p>
    <w:p w14:paraId="20FCC7AA" w14:textId="0CCFFAC4" w:rsidR="00AC51F0" w:rsidRDefault="00AC51F0" w:rsidP="00517401">
      <w:pPr>
        <w:rPr>
          <w:bCs/>
        </w:rPr>
      </w:pPr>
      <w:r>
        <w:rPr>
          <w:bCs/>
        </w:rPr>
        <w:t>L. McCauley included the UMRR</w:t>
      </w:r>
      <w:r w:rsidR="00F42AE6">
        <w:rPr>
          <w:bCs/>
        </w:rPr>
        <w:t>-ILO Annual Report</w:t>
      </w:r>
      <w:r w:rsidR="00062FE9">
        <w:rPr>
          <w:bCs/>
        </w:rPr>
        <w:t xml:space="preserve"> in material sent to the Board members prior to thi</w:t>
      </w:r>
      <w:r w:rsidR="001E6B77">
        <w:rPr>
          <w:bCs/>
        </w:rPr>
        <w:t>s</w:t>
      </w:r>
      <w:r w:rsidR="00062FE9">
        <w:rPr>
          <w:bCs/>
        </w:rPr>
        <w:t xml:space="preserve"> </w:t>
      </w:r>
      <w:r w:rsidR="001E6B77">
        <w:rPr>
          <w:bCs/>
        </w:rPr>
        <w:t xml:space="preserve">meeting. </w:t>
      </w:r>
      <w:r w:rsidR="00813435">
        <w:rPr>
          <w:bCs/>
        </w:rPr>
        <w:t xml:space="preserve"> P. </w:t>
      </w:r>
      <w:proofErr w:type="spellStart"/>
      <w:r w:rsidR="00813435">
        <w:rPr>
          <w:bCs/>
        </w:rPr>
        <w:t>Ekstrom</w:t>
      </w:r>
      <w:proofErr w:type="spellEnd"/>
      <w:r w:rsidR="00813435">
        <w:rPr>
          <w:bCs/>
        </w:rPr>
        <w:t xml:space="preserve"> and L. </w:t>
      </w:r>
      <w:proofErr w:type="spellStart"/>
      <w:r w:rsidR="00813435">
        <w:rPr>
          <w:bCs/>
        </w:rPr>
        <w:t>Ekstrom</w:t>
      </w:r>
      <w:proofErr w:type="spellEnd"/>
      <w:r w:rsidR="00813435">
        <w:rPr>
          <w:bCs/>
        </w:rPr>
        <w:t xml:space="preserve"> attended an </w:t>
      </w:r>
      <w:r w:rsidR="00DD07DA">
        <w:rPr>
          <w:bCs/>
        </w:rPr>
        <w:t>“</w:t>
      </w:r>
      <w:r w:rsidR="00813435">
        <w:rPr>
          <w:bCs/>
        </w:rPr>
        <w:t xml:space="preserve">Oil and Water Do Not </w:t>
      </w:r>
      <w:r w:rsidR="00AC4A72">
        <w:rPr>
          <w:bCs/>
        </w:rPr>
        <w:t>Mix” program</w:t>
      </w:r>
      <w:r w:rsidR="004D0A3F">
        <w:rPr>
          <w:bCs/>
        </w:rPr>
        <w:t xml:space="preserve"> about the Enbridge Line 5</w:t>
      </w:r>
      <w:r w:rsidR="008943D7">
        <w:rPr>
          <w:bCs/>
        </w:rPr>
        <w:t>. The pipeline is 65 – 67 years old and should have been retired after 50.</w:t>
      </w:r>
      <w:r w:rsidR="00AC4A72">
        <w:rPr>
          <w:bCs/>
        </w:rPr>
        <w:t xml:space="preserve"> There have been protests and court cases.</w:t>
      </w:r>
      <w:r w:rsidR="00DD0897">
        <w:rPr>
          <w:bCs/>
        </w:rPr>
        <w:t xml:space="preserve"> K. </w:t>
      </w:r>
      <w:proofErr w:type="spellStart"/>
      <w:r w:rsidR="00DD0897">
        <w:rPr>
          <w:bCs/>
        </w:rPr>
        <w:t>Slama</w:t>
      </w:r>
      <w:proofErr w:type="spellEnd"/>
      <w:r w:rsidR="00E52BA2">
        <w:rPr>
          <w:bCs/>
        </w:rPr>
        <w:t xml:space="preserve"> </w:t>
      </w:r>
      <w:r w:rsidR="004C3E03">
        <w:rPr>
          <w:bCs/>
        </w:rPr>
        <w:t>reported on the protests in Northern Minnesota about the Enbridge Line 3</w:t>
      </w:r>
      <w:r w:rsidR="00983278">
        <w:rPr>
          <w:bCs/>
        </w:rPr>
        <w:t xml:space="preserve">. Several </w:t>
      </w:r>
      <w:r w:rsidR="009337F2">
        <w:rPr>
          <w:bCs/>
        </w:rPr>
        <w:t>organizations</w:t>
      </w:r>
      <w:r w:rsidR="00983278">
        <w:rPr>
          <w:bCs/>
        </w:rPr>
        <w:t xml:space="preserve"> are involved.</w:t>
      </w:r>
      <w:r w:rsidR="009337F2">
        <w:rPr>
          <w:bCs/>
        </w:rPr>
        <w:t xml:space="preserve"> </w:t>
      </w:r>
      <w:r w:rsidR="00F56AEB">
        <w:rPr>
          <w:bCs/>
        </w:rPr>
        <w:t>One concern is Enbridge started taking more water from the rivers than they were allotted.</w:t>
      </w:r>
      <w:r w:rsidR="009337F2">
        <w:rPr>
          <w:bCs/>
        </w:rPr>
        <w:t xml:space="preserve"> </w:t>
      </w:r>
      <w:r w:rsidR="00832799" w:rsidRPr="00832799">
        <w:rPr>
          <w:b/>
        </w:rPr>
        <w:t>ClimateInteractive.org</w:t>
      </w:r>
      <w:r w:rsidR="00832799">
        <w:rPr>
          <w:b/>
        </w:rPr>
        <w:t xml:space="preserve"> </w:t>
      </w:r>
      <w:r w:rsidR="00832799">
        <w:rPr>
          <w:bCs/>
        </w:rPr>
        <w:t xml:space="preserve">is a website that offers an interactive </w:t>
      </w:r>
      <w:r w:rsidR="006820D1">
        <w:rPr>
          <w:bCs/>
        </w:rPr>
        <w:t>game</w:t>
      </w:r>
      <w:r w:rsidR="00F5066B">
        <w:rPr>
          <w:bCs/>
        </w:rPr>
        <w:t xml:space="preserve"> for even large groups</w:t>
      </w:r>
      <w:r w:rsidR="006820D1">
        <w:rPr>
          <w:bCs/>
        </w:rPr>
        <w:t xml:space="preserve"> to learn about potential mitigation strategies</w:t>
      </w:r>
      <w:r w:rsidR="00F5066B">
        <w:rPr>
          <w:bCs/>
        </w:rPr>
        <w:t xml:space="preserve"> on climate change outcomes.</w:t>
      </w:r>
    </w:p>
    <w:p w14:paraId="21D3F59D" w14:textId="3E9BDE33" w:rsidR="005B4A77" w:rsidRDefault="005B4A77" w:rsidP="00517401">
      <w:pPr>
        <w:rPr>
          <w:bCs/>
        </w:rPr>
      </w:pPr>
      <w:r w:rsidRPr="00D771BD">
        <w:rPr>
          <w:b/>
        </w:rPr>
        <w:t>Visioning Our Future</w:t>
      </w:r>
      <w:r w:rsidR="00D771BD" w:rsidRPr="00D771BD">
        <w:rPr>
          <w:b/>
        </w:rPr>
        <w:t xml:space="preserve"> UMRR Work 2022:</w:t>
      </w:r>
    </w:p>
    <w:p w14:paraId="7CA81142" w14:textId="686698DC" w:rsidR="00B81992" w:rsidRDefault="00576B0A" w:rsidP="00517401">
      <w:pPr>
        <w:rPr>
          <w:bCs/>
        </w:rPr>
      </w:pPr>
      <w:r>
        <w:rPr>
          <w:bCs/>
        </w:rPr>
        <w:t>UMRR-ILO niche topics</w:t>
      </w:r>
      <w:r w:rsidR="0084013D">
        <w:rPr>
          <w:bCs/>
        </w:rPr>
        <w:t xml:space="preserve">: water </w:t>
      </w:r>
      <w:r w:rsidR="003A5C47">
        <w:rPr>
          <w:bCs/>
        </w:rPr>
        <w:t>quality</w:t>
      </w:r>
      <w:r w:rsidR="0084013D">
        <w:rPr>
          <w:bCs/>
        </w:rPr>
        <w:t xml:space="preserve"> and quantity, </w:t>
      </w:r>
      <w:r w:rsidR="003A5C47">
        <w:rPr>
          <w:bCs/>
        </w:rPr>
        <w:t>soil</w:t>
      </w:r>
      <w:r w:rsidR="0084013D">
        <w:rPr>
          <w:bCs/>
        </w:rPr>
        <w:t xml:space="preserve"> </w:t>
      </w:r>
      <w:r w:rsidR="00E31B72">
        <w:rPr>
          <w:bCs/>
        </w:rPr>
        <w:t>health, climate</w:t>
      </w:r>
      <w:r w:rsidR="0084013D">
        <w:rPr>
          <w:bCs/>
        </w:rPr>
        <w:t xml:space="preserve"> change</w:t>
      </w:r>
    </w:p>
    <w:p w14:paraId="251F242C" w14:textId="63D49447" w:rsidR="004723D6" w:rsidRDefault="004723D6" w:rsidP="008A65C8">
      <w:pPr>
        <w:rPr>
          <w:bCs/>
        </w:rPr>
      </w:pPr>
      <w:r>
        <w:rPr>
          <w:bCs/>
        </w:rPr>
        <w:t xml:space="preserve">Develop </w:t>
      </w:r>
      <w:r w:rsidR="00E31B72">
        <w:rPr>
          <w:bCs/>
        </w:rPr>
        <w:t>a registry of websites relative to these topics</w:t>
      </w:r>
      <w:r w:rsidR="000D57ED">
        <w:rPr>
          <w:bCs/>
        </w:rPr>
        <w:t xml:space="preserve"> (ex. </w:t>
      </w:r>
      <w:r w:rsidR="00C448BE">
        <w:rPr>
          <w:bCs/>
        </w:rPr>
        <w:t>Changes in the health of the Mississippi, USGS</w:t>
      </w:r>
      <w:r w:rsidR="00FA670A">
        <w:rPr>
          <w:bCs/>
        </w:rPr>
        <w:t xml:space="preserve">, Great Lakes </w:t>
      </w:r>
      <w:r w:rsidR="00EC4994">
        <w:rPr>
          <w:bCs/>
        </w:rPr>
        <w:t>Compact)</w:t>
      </w:r>
      <w:r w:rsidR="006E53B6">
        <w:rPr>
          <w:bCs/>
        </w:rPr>
        <w:t xml:space="preserve">. </w:t>
      </w:r>
    </w:p>
    <w:p w14:paraId="6A322620" w14:textId="41AF9D95" w:rsidR="00E31B72" w:rsidRDefault="00A947B4" w:rsidP="00517401">
      <w:pPr>
        <w:rPr>
          <w:bCs/>
        </w:rPr>
      </w:pPr>
      <w:r>
        <w:rPr>
          <w:bCs/>
        </w:rPr>
        <w:t>Plan for the League of Women Voters National Convention in 2022</w:t>
      </w:r>
      <w:r w:rsidR="00040432">
        <w:rPr>
          <w:bCs/>
        </w:rPr>
        <w:t xml:space="preserve"> will begin this fall.</w:t>
      </w:r>
    </w:p>
    <w:p w14:paraId="06EC3456" w14:textId="6D4962F9" w:rsidR="00510ED3" w:rsidRPr="008871D8" w:rsidRDefault="002E5CA2" w:rsidP="00517401">
      <w:pPr>
        <w:rPr>
          <w:b/>
        </w:rPr>
      </w:pPr>
      <w:r w:rsidRPr="008871D8">
        <w:rPr>
          <w:b/>
        </w:rPr>
        <w:t>Strengthen Our Organizational Processes</w:t>
      </w:r>
      <w:r w:rsidR="000B7706" w:rsidRPr="008871D8">
        <w:rPr>
          <w:b/>
        </w:rPr>
        <w:t>:</w:t>
      </w:r>
    </w:p>
    <w:p w14:paraId="3366DBF9" w14:textId="780CF013" w:rsidR="00EC4994" w:rsidRDefault="00A6718A" w:rsidP="00517401">
      <w:pPr>
        <w:rPr>
          <w:bCs/>
        </w:rPr>
      </w:pPr>
      <w:r>
        <w:rPr>
          <w:bCs/>
        </w:rPr>
        <w:t xml:space="preserve">Continue to strengthen </w:t>
      </w:r>
      <w:r w:rsidR="0051418F">
        <w:rPr>
          <w:bCs/>
        </w:rPr>
        <w:t xml:space="preserve">communications with our four state </w:t>
      </w:r>
      <w:r w:rsidR="00170E22">
        <w:rPr>
          <w:bCs/>
        </w:rPr>
        <w:t>Leagues</w:t>
      </w:r>
      <w:r w:rsidR="0051418F">
        <w:rPr>
          <w:bCs/>
        </w:rPr>
        <w:t xml:space="preserve"> as well as local Chapters (</w:t>
      </w:r>
      <w:r w:rsidR="00170E22">
        <w:rPr>
          <w:bCs/>
        </w:rPr>
        <w:t xml:space="preserve">ex. newsletter </w:t>
      </w:r>
      <w:r w:rsidR="00B26A3E">
        <w:rPr>
          <w:bCs/>
        </w:rPr>
        <w:t xml:space="preserve">submissions, </w:t>
      </w:r>
      <w:r w:rsidR="00A118CF">
        <w:rPr>
          <w:bCs/>
        </w:rPr>
        <w:t xml:space="preserve">written </w:t>
      </w:r>
      <w:r w:rsidR="00B26A3E">
        <w:rPr>
          <w:bCs/>
        </w:rPr>
        <w:t>reports</w:t>
      </w:r>
      <w:r w:rsidR="00CB52C7">
        <w:rPr>
          <w:bCs/>
        </w:rPr>
        <w:t xml:space="preserve"> for state and local annual meetings</w:t>
      </w:r>
      <w:r w:rsidR="006B7937">
        <w:rPr>
          <w:bCs/>
        </w:rPr>
        <w:t>,</w:t>
      </w:r>
      <w:r w:rsidR="005B5F5A">
        <w:rPr>
          <w:bCs/>
        </w:rPr>
        <w:t xml:space="preserve"> have a place on the agenda for all state conventions,</w:t>
      </w:r>
      <w:r w:rsidR="00447FC0">
        <w:rPr>
          <w:bCs/>
        </w:rPr>
        <w:t xml:space="preserve"> every state can have a ‘pop-up’ banner, </w:t>
      </w:r>
      <w:r w:rsidR="00DE703B">
        <w:rPr>
          <w:bCs/>
        </w:rPr>
        <w:t xml:space="preserve">each </w:t>
      </w:r>
      <w:r w:rsidR="00995158">
        <w:rPr>
          <w:bCs/>
        </w:rPr>
        <w:t>state</w:t>
      </w:r>
      <w:r w:rsidR="00DE703B">
        <w:rPr>
          <w:bCs/>
        </w:rPr>
        <w:t xml:space="preserve"> should have a supply of UMRR-ILO brochures. </w:t>
      </w:r>
      <w:r w:rsidR="00FF6B75">
        <w:rPr>
          <w:bCs/>
        </w:rPr>
        <w:t xml:space="preserve">There could be a </w:t>
      </w:r>
      <w:r w:rsidR="00995158">
        <w:rPr>
          <w:bCs/>
        </w:rPr>
        <w:t>PowerPoint</w:t>
      </w:r>
      <w:r w:rsidR="00FF6B75">
        <w:rPr>
          <w:bCs/>
        </w:rPr>
        <w:t xml:space="preserve"> run on a continuous loop</w:t>
      </w:r>
      <w:r w:rsidR="00995158">
        <w:rPr>
          <w:bCs/>
        </w:rPr>
        <w:t xml:space="preserve"> for tabling at events</w:t>
      </w:r>
      <w:r w:rsidR="00CB52C7">
        <w:rPr>
          <w:bCs/>
        </w:rPr>
        <w:t>)</w:t>
      </w:r>
    </w:p>
    <w:p w14:paraId="161E569C" w14:textId="54B5D363" w:rsidR="00CB52C7" w:rsidRDefault="00B26A3E" w:rsidP="00517401">
      <w:pPr>
        <w:rPr>
          <w:bCs/>
        </w:rPr>
      </w:pPr>
      <w:r>
        <w:rPr>
          <w:bCs/>
        </w:rPr>
        <w:t>Increase communication with LWVUS</w:t>
      </w:r>
      <w:r w:rsidR="0009406E">
        <w:rPr>
          <w:bCs/>
        </w:rPr>
        <w:t xml:space="preserve"> so the Board, staff,</w:t>
      </w:r>
      <w:r w:rsidR="000613F7">
        <w:rPr>
          <w:bCs/>
        </w:rPr>
        <w:t xml:space="preserve"> and committee</w:t>
      </w:r>
      <w:r w:rsidR="00946C70">
        <w:rPr>
          <w:bCs/>
        </w:rPr>
        <w:t>s are aware of UMRR-ILO activities.</w:t>
      </w:r>
    </w:p>
    <w:p w14:paraId="5E7B729A" w14:textId="179D093C" w:rsidR="005534D4" w:rsidRDefault="00CC4EF9" w:rsidP="00517401">
      <w:pPr>
        <w:rPr>
          <w:bCs/>
        </w:rPr>
      </w:pPr>
      <w:r>
        <w:rPr>
          <w:bCs/>
        </w:rPr>
        <w:t>Communicate</w:t>
      </w:r>
      <w:r w:rsidR="005534D4">
        <w:rPr>
          <w:bCs/>
        </w:rPr>
        <w:t xml:space="preserve"> with non-LWV organizations</w:t>
      </w:r>
      <w:r>
        <w:rPr>
          <w:bCs/>
        </w:rPr>
        <w:t xml:space="preserve"> (ex. Local LWV members join local advocacy groups</w:t>
      </w:r>
      <w:r w:rsidR="001E2004">
        <w:rPr>
          <w:bCs/>
        </w:rPr>
        <w:t>, individual local UM</w:t>
      </w:r>
      <w:r w:rsidR="0027661F">
        <w:rPr>
          <w:bCs/>
        </w:rPr>
        <w:t>RR-ILO members can ask other advocacy groups if they would mind getting our newsletter</w:t>
      </w:r>
      <w:r w:rsidR="009A097E">
        <w:rPr>
          <w:bCs/>
        </w:rPr>
        <w:t>)</w:t>
      </w:r>
    </w:p>
    <w:p w14:paraId="7E78027C" w14:textId="68DD5D11" w:rsidR="004E1E5A" w:rsidRDefault="004E1E5A" w:rsidP="00517401">
      <w:pPr>
        <w:rPr>
          <w:bCs/>
        </w:rPr>
      </w:pPr>
      <w:r>
        <w:rPr>
          <w:bCs/>
        </w:rPr>
        <w:t xml:space="preserve">Develop a new </w:t>
      </w:r>
      <w:r w:rsidR="006D2293">
        <w:rPr>
          <w:bCs/>
        </w:rPr>
        <w:t xml:space="preserve">board </w:t>
      </w:r>
      <w:r>
        <w:rPr>
          <w:bCs/>
        </w:rPr>
        <w:t>member</w:t>
      </w:r>
      <w:r w:rsidR="006D2293">
        <w:rPr>
          <w:bCs/>
        </w:rPr>
        <w:t xml:space="preserve"> orientation process.</w:t>
      </w:r>
    </w:p>
    <w:p w14:paraId="0F484B1E" w14:textId="6651DFDD" w:rsidR="006D2293" w:rsidRDefault="00661D48" w:rsidP="00517401">
      <w:pPr>
        <w:rPr>
          <w:bCs/>
        </w:rPr>
      </w:pPr>
      <w:r>
        <w:rPr>
          <w:bCs/>
        </w:rPr>
        <w:lastRenderedPageBreak/>
        <w:t>Support of non-UMRR-ILO initiatives</w:t>
      </w:r>
      <w:r w:rsidR="00582CB4">
        <w:rPr>
          <w:bCs/>
        </w:rPr>
        <w:t>: If we want to take official action UMRR-ILO must get</w:t>
      </w:r>
      <w:r w:rsidR="000576B0">
        <w:rPr>
          <w:bCs/>
        </w:rPr>
        <w:t xml:space="preserve"> LWVUS permission after getting permission from the four states.</w:t>
      </w:r>
      <w:r w:rsidR="009A0164">
        <w:rPr>
          <w:bCs/>
        </w:rPr>
        <w:t xml:space="preserve"> This is a “Speak with One Voice Policy.”</w:t>
      </w:r>
      <w:r w:rsidR="001064FB">
        <w:rPr>
          <w:bCs/>
        </w:rPr>
        <w:t xml:space="preserve"> </w:t>
      </w:r>
    </w:p>
    <w:p w14:paraId="6E061C51" w14:textId="1B010EAA" w:rsidR="001064FB" w:rsidRDefault="00ED35DD" w:rsidP="00517401">
      <w:pPr>
        <w:rPr>
          <w:bCs/>
        </w:rPr>
      </w:pPr>
      <w:r>
        <w:rPr>
          <w:bCs/>
        </w:rPr>
        <w:t>Continue to develop our advisory board.</w:t>
      </w:r>
    </w:p>
    <w:p w14:paraId="129C44E3" w14:textId="43E86FE8" w:rsidR="00ED4757" w:rsidRDefault="00C36846" w:rsidP="00517401">
      <w:pPr>
        <w:rPr>
          <w:bCs/>
        </w:rPr>
      </w:pPr>
      <w:r>
        <w:rPr>
          <w:bCs/>
        </w:rPr>
        <w:t xml:space="preserve">COVID </w:t>
      </w:r>
      <w:r w:rsidR="00A43B0F">
        <w:rPr>
          <w:bCs/>
        </w:rPr>
        <w:t xml:space="preserve">Delta Variant </w:t>
      </w:r>
      <w:r w:rsidR="00354202">
        <w:rPr>
          <w:bCs/>
        </w:rPr>
        <w:t xml:space="preserve">numbers </w:t>
      </w:r>
      <w:r w:rsidR="00DB4A84">
        <w:rPr>
          <w:bCs/>
        </w:rPr>
        <w:t xml:space="preserve">are increasing </w:t>
      </w:r>
      <w:r w:rsidR="005C07DE">
        <w:rPr>
          <w:bCs/>
        </w:rPr>
        <w:t xml:space="preserve">therefore </w:t>
      </w:r>
      <w:r w:rsidR="00DB4A84">
        <w:rPr>
          <w:bCs/>
        </w:rPr>
        <w:t>some</w:t>
      </w:r>
      <w:r w:rsidR="001A7FE4">
        <w:rPr>
          <w:bCs/>
        </w:rPr>
        <w:t xml:space="preserve"> </w:t>
      </w:r>
      <w:r w:rsidR="004323D9">
        <w:rPr>
          <w:bCs/>
        </w:rPr>
        <w:t>me</w:t>
      </w:r>
      <w:r w:rsidR="00DB4A84">
        <w:rPr>
          <w:bCs/>
        </w:rPr>
        <w:t>etings will remain virtual</w:t>
      </w:r>
      <w:r w:rsidR="004323D9">
        <w:rPr>
          <w:bCs/>
        </w:rPr>
        <w:t>.</w:t>
      </w:r>
      <w:r w:rsidR="00354202">
        <w:rPr>
          <w:bCs/>
        </w:rPr>
        <w:t xml:space="preserve"> </w:t>
      </w:r>
      <w:r w:rsidR="00B07934">
        <w:rPr>
          <w:bCs/>
        </w:rPr>
        <w:t xml:space="preserve">The October 4, </w:t>
      </w:r>
      <w:r w:rsidR="001F0CE0">
        <w:rPr>
          <w:bCs/>
        </w:rPr>
        <w:t>2021,</w:t>
      </w:r>
      <w:r w:rsidR="00B07934">
        <w:rPr>
          <w:bCs/>
        </w:rPr>
        <w:t xml:space="preserve"> UMRR-ILO</w:t>
      </w:r>
      <w:r w:rsidR="00602245">
        <w:rPr>
          <w:bCs/>
        </w:rPr>
        <w:t xml:space="preserve"> Board meeting and program on PFAS will be virtual.</w:t>
      </w:r>
      <w:r w:rsidR="009A62F1">
        <w:rPr>
          <w:bCs/>
        </w:rPr>
        <w:t xml:space="preserve"> </w:t>
      </w:r>
      <w:r w:rsidR="00B25A3A">
        <w:rPr>
          <w:bCs/>
        </w:rPr>
        <w:t xml:space="preserve">The goal </w:t>
      </w:r>
      <w:r w:rsidR="001F33A2">
        <w:rPr>
          <w:bCs/>
        </w:rPr>
        <w:t>is</w:t>
      </w:r>
      <w:r w:rsidR="00B25A3A">
        <w:rPr>
          <w:bCs/>
        </w:rPr>
        <w:t xml:space="preserve"> to get the documents about PFAS finalized </w:t>
      </w:r>
      <w:r w:rsidR="001F33A2">
        <w:rPr>
          <w:bCs/>
        </w:rPr>
        <w:t>by August 12</w:t>
      </w:r>
      <w:r w:rsidR="001F0CE0">
        <w:rPr>
          <w:bCs/>
        </w:rPr>
        <w:t xml:space="preserve"> for distribution</w:t>
      </w:r>
    </w:p>
    <w:p w14:paraId="6936B0E5" w14:textId="1E3E8A00" w:rsidR="00FD6F26" w:rsidRDefault="001A28AF" w:rsidP="00517401">
      <w:pPr>
        <w:rPr>
          <w:bCs/>
        </w:rPr>
      </w:pPr>
      <w:r>
        <w:rPr>
          <w:bCs/>
        </w:rPr>
        <w:t xml:space="preserve">Meeting adjourned at </w:t>
      </w:r>
      <w:r w:rsidR="00022AF2">
        <w:rPr>
          <w:bCs/>
        </w:rPr>
        <w:t>12:00 p.m.</w:t>
      </w:r>
    </w:p>
    <w:p w14:paraId="6040DED7" w14:textId="1F18CED8" w:rsidR="0079631D" w:rsidRPr="00D771BD" w:rsidRDefault="0079631D" w:rsidP="00517401">
      <w:pPr>
        <w:rPr>
          <w:bCs/>
        </w:rPr>
      </w:pPr>
      <w:r>
        <w:rPr>
          <w:bCs/>
        </w:rPr>
        <w:t>Submitted by Tamara Prenosil</w:t>
      </w:r>
    </w:p>
    <w:p w14:paraId="421F86D4" w14:textId="77777777" w:rsidR="00FD6C95" w:rsidRPr="00AC51F0" w:rsidRDefault="00FD6C95" w:rsidP="00517401">
      <w:pPr>
        <w:rPr>
          <w:bCs/>
        </w:rPr>
      </w:pPr>
    </w:p>
    <w:p w14:paraId="7B507E85" w14:textId="77777777" w:rsidR="0039407C" w:rsidRDefault="0039407C" w:rsidP="00517401">
      <w:pPr>
        <w:rPr>
          <w:bCs/>
        </w:rPr>
      </w:pPr>
    </w:p>
    <w:p w14:paraId="74F28698" w14:textId="77777777" w:rsidR="00F21441" w:rsidRDefault="00F21441" w:rsidP="002A110C">
      <w:pPr>
        <w:rPr>
          <w:sz w:val="24"/>
          <w:szCs w:val="24"/>
        </w:rPr>
      </w:pPr>
    </w:p>
    <w:p w14:paraId="6489DDF5" w14:textId="77777777" w:rsidR="009542FF" w:rsidRDefault="008871D8"/>
    <w:sectPr w:rsidR="0095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870"/>
    <w:multiLevelType w:val="hybridMultilevel"/>
    <w:tmpl w:val="5B66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0C"/>
    <w:rsid w:val="0000700B"/>
    <w:rsid w:val="00022AF2"/>
    <w:rsid w:val="000360BA"/>
    <w:rsid w:val="00040432"/>
    <w:rsid w:val="000576B0"/>
    <w:rsid w:val="000613F7"/>
    <w:rsid w:val="00062FE9"/>
    <w:rsid w:val="00066375"/>
    <w:rsid w:val="000739B6"/>
    <w:rsid w:val="0009406E"/>
    <w:rsid w:val="000B2A3D"/>
    <w:rsid w:val="000B7706"/>
    <w:rsid w:val="000D57ED"/>
    <w:rsid w:val="000F7346"/>
    <w:rsid w:val="001064FB"/>
    <w:rsid w:val="00110124"/>
    <w:rsid w:val="00170E22"/>
    <w:rsid w:val="0018393D"/>
    <w:rsid w:val="001A28AF"/>
    <w:rsid w:val="001A7FE4"/>
    <w:rsid w:val="001E2004"/>
    <w:rsid w:val="001E6B77"/>
    <w:rsid w:val="001F0CE0"/>
    <w:rsid w:val="001F33A2"/>
    <w:rsid w:val="00244220"/>
    <w:rsid w:val="00251C47"/>
    <w:rsid w:val="0027661F"/>
    <w:rsid w:val="002A110C"/>
    <w:rsid w:val="002C28BC"/>
    <w:rsid w:val="002E5CA2"/>
    <w:rsid w:val="00354202"/>
    <w:rsid w:val="00361DA3"/>
    <w:rsid w:val="0036695B"/>
    <w:rsid w:val="0039407C"/>
    <w:rsid w:val="003A5C47"/>
    <w:rsid w:val="00425115"/>
    <w:rsid w:val="004323D9"/>
    <w:rsid w:val="004325F9"/>
    <w:rsid w:val="00442D3D"/>
    <w:rsid w:val="00447FC0"/>
    <w:rsid w:val="00457BA1"/>
    <w:rsid w:val="004600A3"/>
    <w:rsid w:val="004723D6"/>
    <w:rsid w:val="004C313E"/>
    <w:rsid w:val="004C3E03"/>
    <w:rsid w:val="004D0A3F"/>
    <w:rsid w:val="004E1E5A"/>
    <w:rsid w:val="00510ED3"/>
    <w:rsid w:val="0051418F"/>
    <w:rsid w:val="00517401"/>
    <w:rsid w:val="00526D8E"/>
    <w:rsid w:val="005534D4"/>
    <w:rsid w:val="00567EDC"/>
    <w:rsid w:val="00576B0A"/>
    <w:rsid w:val="00582CB4"/>
    <w:rsid w:val="005B4A77"/>
    <w:rsid w:val="005B5F5A"/>
    <w:rsid w:val="005C07DE"/>
    <w:rsid w:val="005E6D98"/>
    <w:rsid w:val="00602245"/>
    <w:rsid w:val="00617AF5"/>
    <w:rsid w:val="00644EEB"/>
    <w:rsid w:val="00661D48"/>
    <w:rsid w:val="0066627A"/>
    <w:rsid w:val="006820D1"/>
    <w:rsid w:val="006B7937"/>
    <w:rsid w:val="006C181B"/>
    <w:rsid w:val="006D2293"/>
    <w:rsid w:val="006E53B6"/>
    <w:rsid w:val="0079631D"/>
    <w:rsid w:val="007B541F"/>
    <w:rsid w:val="007B70AF"/>
    <w:rsid w:val="007B7665"/>
    <w:rsid w:val="00813435"/>
    <w:rsid w:val="00825354"/>
    <w:rsid w:val="00832799"/>
    <w:rsid w:val="0084013D"/>
    <w:rsid w:val="008613F7"/>
    <w:rsid w:val="00872101"/>
    <w:rsid w:val="00880AD4"/>
    <w:rsid w:val="008871D8"/>
    <w:rsid w:val="008943D7"/>
    <w:rsid w:val="008A402F"/>
    <w:rsid w:val="008A65C8"/>
    <w:rsid w:val="008E0FA1"/>
    <w:rsid w:val="00916810"/>
    <w:rsid w:val="00920E8C"/>
    <w:rsid w:val="009337F2"/>
    <w:rsid w:val="00946C70"/>
    <w:rsid w:val="00951C52"/>
    <w:rsid w:val="00983278"/>
    <w:rsid w:val="00995158"/>
    <w:rsid w:val="0099560C"/>
    <w:rsid w:val="009A0164"/>
    <w:rsid w:val="009A097E"/>
    <w:rsid w:val="009A62F1"/>
    <w:rsid w:val="009B4FCC"/>
    <w:rsid w:val="009D6176"/>
    <w:rsid w:val="009E18C1"/>
    <w:rsid w:val="00A118CF"/>
    <w:rsid w:val="00A43B0F"/>
    <w:rsid w:val="00A6718A"/>
    <w:rsid w:val="00A947B4"/>
    <w:rsid w:val="00AA0073"/>
    <w:rsid w:val="00AC4A72"/>
    <w:rsid w:val="00AC51F0"/>
    <w:rsid w:val="00B07934"/>
    <w:rsid w:val="00B25A3A"/>
    <w:rsid w:val="00B26A3E"/>
    <w:rsid w:val="00B57A4B"/>
    <w:rsid w:val="00B81992"/>
    <w:rsid w:val="00BF6BA8"/>
    <w:rsid w:val="00C10CFC"/>
    <w:rsid w:val="00C11D76"/>
    <w:rsid w:val="00C36846"/>
    <w:rsid w:val="00C448BE"/>
    <w:rsid w:val="00C501DC"/>
    <w:rsid w:val="00CB52C7"/>
    <w:rsid w:val="00CC4EF9"/>
    <w:rsid w:val="00CF0C08"/>
    <w:rsid w:val="00D12F01"/>
    <w:rsid w:val="00D2044A"/>
    <w:rsid w:val="00D4249E"/>
    <w:rsid w:val="00D60870"/>
    <w:rsid w:val="00D63234"/>
    <w:rsid w:val="00D771BD"/>
    <w:rsid w:val="00DB4A84"/>
    <w:rsid w:val="00DD07DA"/>
    <w:rsid w:val="00DD0897"/>
    <w:rsid w:val="00DD640A"/>
    <w:rsid w:val="00DE703B"/>
    <w:rsid w:val="00E31B72"/>
    <w:rsid w:val="00E52BA2"/>
    <w:rsid w:val="00E61BED"/>
    <w:rsid w:val="00EC4994"/>
    <w:rsid w:val="00ED0F6E"/>
    <w:rsid w:val="00ED35DD"/>
    <w:rsid w:val="00ED4757"/>
    <w:rsid w:val="00EE5757"/>
    <w:rsid w:val="00EF1C69"/>
    <w:rsid w:val="00F022EB"/>
    <w:rsid w:val="00F02914"/>
    <w:rsid w:val="00F21441"/>
    <w:rsid w:val="00F42AE6"/>
    <w:rsid w:val="00F5066B"/>
    <w:rsid w:val="00F56AEB"/>
    <w:rsid w:val="00F70C71"/>
    <w:rsid w:val="00F9491A"/>
    <w:rsid w:val="00FA3E43"/>
    <w:rsid w:val="00FA670A"/>
    <w:rsid w:val="00FD6C95"/>
    <w:rsid w:val="00FD6F26"/>
    <w:rsid w:val="00FE516C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592B"/>
  <w15:chartTrackingRefBased/>
  <w15:docId w15:val="{6240FAC1-3E1E-4778-9B38-9A0BF7E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148</cp:revision>
  <dcterms:created xsi:type="dcterms:W3CDTF">2021-08-30T19:25:00Z</dcterms:created>
  <dcterms:modified xsi:type="dcterms:W3CDTF">2021-09-03T01:33:00Z</dcterms:modified>
</cp:coreProperties>
</file>